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318031C5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202</w:t>
      </w:r>
      <w:r w:rsidR="00A27DF5">
        <w:rPr>
          <w:rFonts w:ascii="Arial" w:hAnsi="Arial" w:cs="Arial"/>
          <w:color w:val="auto"/>
          <w:sz w:val="24"/>
          <w:szCs w:val="24"/>
        </w:rPr>
        <w:t>1</w:t>
      </w:r>
      <w:r w:rsidRPr="00332888">
        <w:rPr>
          <w:rFonts w:ascii="Arial" w:hAnsi="Arial" w:cs="Arial"/>
          <w:color w:val="auto"/>
          <w:sz w:val="24"/>
          <w:szCs w:val="24"/>
        </w:rPr>
        <w:t>r. wynosi ogółem: 2</w:t>
      </w:r>
      <w:r w:rsidR="002B3A10">
        <w:rPr>
          <w:rFonts w:ascii="Arial" w:hAnsi="Arial" w:cs="Arial"/>
          <w:color w:val="auto"/>
          <w:sz w:val="24"/>
          <w:szCs w:val="24"/>
        </w:rPr>
        <w:t>1252814</w:t>
      </w:r>
      <w:r w:rsidRPr="00332888">
        <w:rPr>
          <w:rFonts w:ascii="Arial" w:hAnsi="Arial" w:cs="Arial"/>
          <w:color w:val="auto"/>
          <w:sz w:val="24"/>
          <w:szCs w:val="24"/>
        </w:rPr>
        <w:t>,7</w:t>
      </w:r>
      <w:r w:rsidR="002B3A10">
        <w:rPr>
          <w:rFonts w:ascii="Arial" w:hAnsi="Arial" w:cs="Arial"/>
          <w:color w:val="auto"/>
          <w:sz w:val="24"/>
          <w:szCs w:val="24"/>
        </w:rPr>
        <w:t>2</w:t>
      </w:r>
      <w:r w:rsidRPr="00332888">
        <w:rPr>
          <w:rFonts w:ascii="Arial" w:hAnsi="Arial" w:cs="Arial"/>
          <w:color w:val="auto"/>
          <w:sz w:val="24"/>
          <w:szCs w:val="24"/>
        </w:rPr>
        <w:t xml:space="preserve">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1D3A5B2C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18281428,78</w:t>
      </w:r>
      <w:r w:rsidRPr="00332888">
        <w:rPr>
          <w:rFonts w:ascii="Arial" w:hAnsi="Arial" w:cs="Arial"/>
        </w:rPr>
        <w:t xml:space="preserve"> zł.</w:t>
      </w:r>
    </w:p>
    <w:p w14:paraId="2FE1ABED" w14:textId="625652A4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pozostałe środki trwałe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2971358,94</w:t>
      </w:r>
      <w:r w:rsidRPr="00332888">
        <w:rPr>
          <w:rFonts w:ascii="Arial" w:hAnsi="Arial" w:cs="Arial"/>
        </w:rPr>
        <w:t xml:space="preserve">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7DA1D9EC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39385EF4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boiska sportowe (grupa 2) - 3341858,78 zł.</w:t>
      </w:r>
    </w:p>
    <w:p w14:paraId="20A6A4CE" w14:textId="43DF9E4F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 xml:space="preserve">maszyny i urządzenia (grupa 4-6) </w:t>
      </w:r>
      <w:r w:rsidR="002B3A10">
        <w:rPr>
          <w:rFonts w:ascii="Arial" w:hAnsi="Arial" w:cs="Arial"/>
        </w:rPr>
        <w:t>–</w:t>
      </w:r>
      <w:r w:rsidRPr="00332888">
        <w:rPr>
          <w:rFonts w:ascii="Arial" w:hAnsi="Arial" w:cs="Arial"/>
        </w:rPr>
        <w:t xml:space="preserve"> </w:t>
      </w:r>
      <w:r w:rsidR="002B3A10">
        <w:rPr>
          <w:rFonts w:ascii="Arial" w:hAnsi="Arial" w:cs="Arial"/>
        </w:rPr>
        <w:t>95578,96</w:t>
      </w:r>
      <w:r w:rsidRPr="00332888">
        <w:rPr>
          <w:rFonts w:ascii="Arial" w:hAnsi="Arial" w:cs="Arial"/>
        </w:rPr>
        <w:t xml:space="preserve"> zł.</w:t>
      </w:r>
    </w:p>
    <w:p w14:paraId="340D4901" w14:textId="19607DDE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15798E">
      <w:type w:val="continuous"/>
      <w:pgSz w:w="11909" w:h="16834"/>
      <w:pgMar w:top="567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552D" w14:textId="77777777" w:rsidR="00832CB5" w:rsidRDefault="00832CB5">
      <w:r>
        <w:separator/>
      </w:r>
    </w:p>
  </w:endnote>
  <w:endnote w:type="continuationSeparator" w:id="0">
    <w:p w14:paraId="4D05C97F" w14:textId="77777777" w:rsidR="00832CB5" w:rsidRDefault="0083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C59B" w14:textId="77777777" w:rsidR="00832CB5" w:rsidRDefault="00832CB5"/>
  </w:footnote>
  <w:footnote w:type="continuationSeparator" w:id="0">
    <w:p w14:paraId="386DC02C" w14:textId="77777777" w:rsidR="00832CB5" w:rsidRDefault="0083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15798E"/>
    <w:rsid w:val="002B3A10"/>
    <w:rsid w:val="00332888"/>
    <w:rsid w:val="00832CB5"/>
    <w:rsid w:val="00A27DF5"/>
    <w:rsid w:val="00AD0444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majątku w ZSEL za 2022 rok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2021 rok</dc:title>
  <dc:creator>Andrzej</dc:creator>
  <cp:keywords>Stan majątku</cp:keywords>
  <cp:lastModifiedBy>Andrzej Krieger</cp:lastModifiedBy>
  <cp:revision>4</cp:revision>
  <dcterms:created xsi:type="dcterms:W3CDTF">2023-06-28T07:14:00Z</dcterms:created>
  <dcterms:modified xsi:type="dcterms:W3CDTF">2023-06-28T07:32:00Z</dcterms:modified>
</cp:coreProperties>
</file>