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3CCA" w14:textId="70F213B6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ZESPÓŁ SZKÓŁ ELEKTRYCZNYCH WE WŁOCŁAWKU</w:t>
      </w:r>
    </w:p>
    <w:p w14:paraId="4A97B086" w14:textId="77777777" w:rsidR="00332888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ul Toruńska 77/83, 87-800 Włocławek</w:t>
      </w:r>
    </w:p>
    <w:p w14:paraId="76CA13F4" w14:textId="2D8EA24D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Stan majątku Zespołu Szkół Elektrycznych we Włocławku na dzień 31 grudnia 20</w:t>
      </w:r>
      <w:r w:rsidR="00E61D89">
        <w:rPr>
          <w:rFonts w:ascii="Arial" w:hAnsi="Arial" w:cs="Arial"/>
          <w:color w:val="auto"/>
          <w:sz w:val="24"/>
          <w:szCs w:val="24"/>
        </w:rPr>
        <w:t>1</w:t>
      </w:r>
      <w:r w:rsidR="006C0226">
        <w:rPr>
          <w:rFonts w:ascii="Arial" w:hAnsi="Arial" w:cs="Arial"/>
          <w:color w:val="auto"/>
          <w:sz w:val="24"/>
          <w:szCs w:val="24"/>
        </w:rPr>
        <w:t>7</w:t>
      </w:r>
      <w:r w:rsidRPr="00332888">
        <w:rPr>
          <w:rFonts w:ascii="Arial" w:hAnsi="Arial" w:cs="Arial"/>
          <w:color w:val="auto"/>
          <w:sz w:val="24"/>
          <w:szCs w:val="24"/>
        </w:rPr>
        <w:t xml:space="preserve">r. wynosi ogółem: </w:t>
      </w:r>
      <w:r w:rsidR="006C0226">
        <w:rPr>
          <w:rFonts w:ascii="Arial" w:hAnsi="Arial" w:cs="Arial"/>
          <w:color w:val="auto"/>
          <w:sz w:val="24"/>
          <w:szCs w:val="24"/>
        </w:rPr>
        <w:t>19</w:t>
      </w:r>
      <w:r w:rsidR="004002DC">
        <w:rPr>
          <w:rFonts w:ascii="Arial" w:hAnsi="Arial" w:cs="Arial"/>
          <w:color w:val="auto"/>
          <w:sz w:val="24"/>
          <w:szCs w:val="24"/>
        </w:rPr>
        <w:t>604339,43</w:t>
      </w:r>
      <w:r w:rsidRPr="00332888">
        <w:rPr>
          <w:rFonts w:ascii="Arial" w:hAnsi="Arial" w:cs="Arial"/>
          <w:color w:val="auto"/>
          <w:sz w:val="24"/>
          <w:szCs w:val="24"/>
        </w:rPr>
        <w:t xml:space="preserve"> zł.</w:t>
      </w:r>
    </w:p>
    <w:p w14:paraId="416C6B1B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W tym:</w:t>
      </w:r>
    </w:p>
    <w:p w14:paraId="7755C133" w14:textId="09C05C01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środki trwałe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E61D89">
        <w:rPr>
          <w:rFonts w:ascii="Arial" w:hAnsi="Arial" w:cs="Arial"/>
        </w:rPr>
        <w:t>17</w:t>
      </w:r>
      <w:r w:rsidR="004002DC">
        <w:rPr>
          <w:rFonts w:ascii="Arial" w:hAnsi="Arial" w:cs="Arial"/>
        </w:rPr>
        <w:t>2</w:t>
      </w:r>
      <w:r w:rsidR="00E61D89">
        <w:rPr>
          <w:rFonts w:ascii="Arial" w:hAnsi="Arial" w:cs="Arial"/>
        </w:rPr>
        <w:t>69</w:t>
      </w:r>
      <w:r w:rsidR="004002DC">
        <w:rPr>
          <w:rFonts w:ascii="Arial" w:hAnsi="Arial" w:cs="Arial"/>
        </w:rPr>
        <w:t>432,47</w:t>
      </w:r>
      <w:r w:rsidRPr="00332888">
        <w:rPr>
          <w:rFonts w:ascii="Arial" w:hAnsi="Arial" w:cs="Arial"/>
        </w:rPr>
        <w:t xml:space="preserve"> zł.</w:t>
      </w:r>
    </w:p>
    <w:p w14:paraId="2FE1ABED" w14:textId="66F7B617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pozostałe środki trwałe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2</w:t>
      </w:r>
      <w:r w:rsidR="004002DC">
        <w:rPr>
          <w:rFonts w:ascii="Arial" w:hAnsi="Arial" w:cs="Arial"/>
        </w:rPr>
        <w:t>334906,96</w:t>
      </w:r>
      <w:r w:rsidRPr="00332888">
        <w:rPr>
          <w:rFonts w:ascii="Arial" w:hAnsi="Arial" w:cs="Arial"/>
        </w:rPr>
        <w:t xml:space="preserve"> zł.</w:t>
      </w:r>
    </w:p>
    <w:p w14:paraId="7F8D7A3C" w14:textId="77777777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Środki trwałe:</w:t>
      </w:r>
    </w:p>
    <w:p w14:paraId="71975983" w14:textId="1F50EDC0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budynki i grunty(grupa 1) - 14396672,41 zł.</w:t>
      </w:r>
    </w:p>
    <w:p w14:paraId="5651F165" w14:textId="301FCB73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boiska sportowe (grupa 2) </w:t>
      </w:r>
      <w:r w:rsidR="00E61D89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E61D89">
        <w:rPr>
          <w:rFonts w:ascii="Arial" w:hAnsi="Arial" w:cs="Arial"/>
        </w:rPr>
        <w:t>2529739,93</w:t>
      </w:r>
      <w:r w:rsidRPr="00332888">
        <w:rPr>
          <w:rFonts w:ascii="Arial" w:hAnsi="Arial" w:cs="Arial"/>
        </w:rPr>
        <w:t>zł.</w:t>
      </w:r>
    </w:p>
    <w:p w14:paraId="20A6A4CE" w14:textId="43DF9E4F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maszyny i urządzenia (grupa 4-6)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95578,96</w:t>
      </w:r>
      <w:r w:rsidRPr="00332888">
        <w:rPr>
          <w:rFonts w:ascii="Arial" w:hAnsi="Arial" w:cs="Arial"/>
        </w:rPr>
        <w:t xml:space="preserve"> zł.</w:t>
      </w:r>
    </w:p>
    <w:p w14:paraId="340D4901" w14:textId="7EBDA302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narzędzia, przyrządy, wyposażenie (grupa 8) - 447318,63 zł.</w:t>
      </w:r>
    </w:p>
    <w:p w14:paraId="7CB680DA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Pozostałe środki trwałe to:</w:t>
      </w:r>
    </w:p>
    <w:p w14:paraId="586049DB" w14:textId="409ECD62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meble, wyposażenie sprzęt komputerowy, pomoce dydaktyczne, sprzęt gospodarczy,</w:t>
      </w:r>
      <w:r w:rsidR="00332888">
        <w:rPr>
          <w:rFonts w:ascii="Arial" w:hAnsi="Arial" w:cs="Arial"/>
        </w:rPr>
        <w:t xml:space="preserve"> </w:t>
      </w:r>
      <w:r w:rsidRPr="00332888">
        <w:rPr>
          <w:rFonts w:ascii="Arial" w:hAnsi="Arial" w:cs="Arial"/>
        </w:rPr>
        <w:t>zbiory biblioteczne.</w:t>
      </w:r>
    </w:p>
    <w:sectPr w:rsidR="00FE2CCF" w:rsidRPr="00332888" w:rsidSect="00B95B1F">
      <w:type w:val="continuous"/>
      <w:pgSz w:w="11909" w:h="16834"/>
      <w:pgMar w:top="709" w:right="1104" w:bottom="4214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823A" w14:textId="77777777" w:rsidR="0013678B" w:rsidRDefault="0013678B">
      <w:r>
        <w:separator/>
      </w:r>
    </w:p>
  </w:endnote>
  <w:endnote w:type="continuationSeparator" w:id="0">
    <w:p w14:paraId="200416C5" w14:textId="77777777" w:rsidR="0013678B" w:rsidRDefault="0013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A8BF" w14:textId="77777777" w:rsidR="0013678B" w:rsidRDefault="0013678B"/>
  </w:footnote>
  <w:footnote w:type="continuationSeparator" w:id="0">
    <w:p w14:paraId="24B37CA8" w14:textId="77777777" w:rsidR="0013678B" w:rsidRDefault="001367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3A4"/>
    <w:multiLevelType w:val="hybridMultilevel"/>
    <w:tmpl w:val="823EF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8C0"/>
    <w:multiLevelType w:val="multilevel"/>
    <w:tmpl w:val="4FFA9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F201C"/>
    <w:multiLevelType w:val="hybridMultilevel"/>
    <w:tmpl w:val="12360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94800">
    <w:abstractNumId w:val="1"/>
  </w:num>
  <w:num w:numId="2" w16cid:durableId="325011537">
    <w:abstractNumId w:val="0"/>
  </w:num>
  <w:num w:numId="3" w16cid:durableId="1597785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CF"/>
    <w:rsid w:val="00072078"/>
    <w:rsid w:val="0013678B"/>
    <w:rsid w:val="002B3A10"/>
    <w:rsid w:val="00332888"/>
    <w:rsid w:val="004002DC"/>
    <w:rsid w:val="00437D38"/>
    <w:rsid w:val="004A7DB1"/>
    <w:rsid w:val="006C0226"/>
    <w:rsid w:val="00A060B7"/>
    <w:rsid w:val="00A27DF5"/>
    <w:rsid w:val="00B36C63"/>
    <w:rsid w:val="00B95B1F"/>
    <w:rsid w:val="00E61D89"/>
    <w:rsid w:val="00F2468F"/>
    <w:rsid w:val="00F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F234"/>
  <w15:docId w15:val="{DCE12A7C-B82A-43C3-BB75-0D3134C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2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9pt">
    <w:name w:val="Body text (3) + 9 pt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Domylnaczcionkaakapitu"/>
    <w:link w:val="Picturecaption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PicturecaptionExact0">
    <w:name w:val="Picture caption Exact"/>
    <w:basedOn w:val="Picturecaption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pl-PL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18"/>
      <w:szCs w:val="18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18"/>
      <w:szCs w:val="18"/>
      <w:u w:val="none"/>
      <w:lang w:val="pl-PL"/>
    </w:rPr>
  </w:style>
  <w:style w:type="character" w:customStyle="1" w:styleId="Bodytext4Exact">
    <w:name w:val="Body text (4) Exact"/>
    <w:basedOn w:val="Domylnaczcionkaakapitu"/>
    <w:link w:val="Bodytext4"/>
    <w:rPr>
      <w:rFonts w:ascii="Sylfaen" w:eastAsia="Sylfaen" w:hAnsi="Sylfaen" w:cs="Sylfaen"/>
      <w:b w:val="0"/>
      <w:bCs w:val="0"/>
      <w:i/>
      <w:iCs/>
      <w:smallCaps w:val="0"/>
      <w:strike w:val="0"/>
      <w:spacing w:val="-3"/>
      <w:sz w:val="21"/>
      <w:szCs w:val="21"/>
      <w:u w:val="none"/>
    </w:rPr>
  </w:style>
  <w:style w:type="character" w:customStyle="1" w:styleId="Bodytext4Exact0">
    <w:name w:val="Body text (4) Exact"/>
    <w:basedOn w:val="Bodytext4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360" w:after="24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Sylfaen" w:eastAsia="Sylfaen" w:hAnsi="Sylfaen" w:cs="Sylfaen"/>
      <w:spacing w:val="9"/>
      <w:sz w:val="18"/>
      <w:szCs w:val="18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8"/>
      <w:sz w:val="18"/>
      <w:szCs w:val="18"/>
    </w:rPr>
  </w:style>
  <w:style w:type="paragraph" w:customStyle="1" w:styleId="Bodytext4">
    <w:name w:val="Body text (4)"/>
    <w:basedOn w:val="Normalny"/>
    <w:link w:val="Bodytext4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3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2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3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majątku w ZSEL za 2018 rok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majątku w ZSEL za 2017 rok</dc:title>
  <dc:creator>Andrzej</dc:creator>
  <cp:keywords>Stan majątku</cp:keywords>
  <cp:lastModifiedBy>Andrzej Krieger</cp:lastModifiedBy>
  <cp:revision>3</cp:revision>
  <dcterms:created xsi:type="dcterms:W3CDTF">2023-06-28T07:26:00Z</dcterms:created>
  <dcterms:modified xsi:type="dcterms:W3CDTF">2023-06-28T07:30:00Z</dcterms:modified>
</cp:coreProperties>
</file>