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83CCA" w14:textId="70F213B6" w:rsidR="00FE2CCF" w:rsidRPr="00332888" w:rsidRDefault="00000000" w:rsidP="00332888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332888">
        <w:rPr>
          <w:rFonts w:ascii="Arial" w:hAnsi="Arial" w:cs="Arial"/>
          <w:color w:val="auto"/>
          <w:sz w:val="24"/>
          <w:szCs w:val="24"/>
        </w:rPr>
        <w:t>ZESPÓŁ SZKÓŁ ELEKTRYCZNYCH WE WŁOCŁAWKU</w:t>
      </w:r>
    </w:p>
    <w:p w14:paraId="4A97B086" w14:textId="77777777" w:rsidR="00332888" w:rsidRPr="00332888" w:rsidRDefault="00000000" w:rsidP="00332888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332888">
        <w:rPr>
          <w:rFonts w:ascii="Arial" w:hAnsi="Arial" w:cs="Arial"/>
          <w:color w:val="auto"/>
          <w:sz w:val="24"/>
          <w:szCs w:val="24"/>
        </w:rPr>
        <w:t>ul Toruńska 77/83, 87-800 Włocławek</w:t>
      </w:r>
    </w:p>
    <w:p w14:paraId="76CA13F4" w14:textId="0ADAED69" w:rsidR="00FE2CCF" w:rsidRPr="00332888" w:rsidRDefault="00000000" w:rsidP="00332888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332888">
        <w:rPr>
          <w:rFonts w:ascii="Arial" w:hAnsi="Arial" w:cs="Arial"/>
          <w:color w:val="auto"/>
          <w:sz w:val="24"/>
          <w:szCs w:val="24"/>
        </w:rPr>
        <w:t>Stan majątku Zespołu Szkół Elektrycznych we Włocławku na dzień 31 grudnia 20</w:t>
      </w:r>
      <w:r w:rsidR="00E61D89">
        <w:rPr>
          <w:rFonts w:ascii="Arial" w:hAnsi="Arial" w:cs="Arial"/>
          <w:color w:val="auto"/>
          <w:sz w:val="24"/>
          <w:szCs w:val="24"/>
        </w:rPr>
        <w:t>19</w:t>
      </w:r>
      <w:r w:rsidRPr="00332888">
        <w:rPr>
          <w:rFonts w:ascii="Arial" w:hAnsi="Arial" w:cs="Arial"/>
          <w:color w:val="auto"/>
          <w:sz w:val="24"/>
          <w:szCs w:val="24"/>
        </w:rPr>
        <w:t xml:space="preserve">r. wynosi ogółem: </w:t>
      </w:r>
      <w:r w:rsidR="00E61D89">
        <w:rPr>
          <w:rFonts w:ascii="Arial" w:hAnsi="Arial" w:cs="Arial"/>
          <w:color w:val="auto"/>
          <w:sz w:val="24"/>
          <w:szCs w:val="24"/>
        </w:rPr>
        <w:t>20416257,11</w:t>
      </w:r>
      <w:r w:rsidRPr="00332888">
        <w:rPr>
          <w:rFonts w:ascii="Arial" w:hAnsi="Arial" w:cs="Arial"/>
          <w:color w:val="auto"/>
          <w:sz w:val="24"/>
          <w:szCs w:val="24"/>
        </w:rPr>
        <w:t xml:space="preserve"> zł.</w:t>
      </w:r>
    </w:p>
    <w:p w14:paraId="416C6B1B" w14:textId="77777777" w:rsidR="00FE2CCF" w:rsidRPr="00332888" w:rsidRDefault="00000000" w:rsidP="00332888">
      <w:p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>W tym:</w:t>
      </w:r>
    </w:p>
    <w:p w14:paraId="7755C133" w14:textId="764AE843" w:rsidR="00FE2CCF" w:rsidRPr="00332888" w:rsidRDefault="00000000" w:rsidP="0033288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 xml:space="preserve">środki trwałe </w:t>
      </w:r>
      <w:r w:rsidR="002B3A10">
        <w:rPr>
          <w:rFonts w:ascii="Arial" w:hAnsi="Arial" w:cs="Arial"/>
        </w:rPr>
        <w:t>–</w:t>
      </w:r>
      <w:r w:rsidRPr="00332888">
        <w:rPr>
          <w:rFonts w:ascii="Arial" w:hAnsi="Arial" w:cs="Arial"/>
        </w:rPr>
        <w:t xml:space="preserve"> </w:t>
      </w:r>
      <w:r w:rsidR="00E61D89">
        <w:rPr>
          <w:rFonts w:ascii="Arial" w:hAnsi="Arial" w:cs="Arial"/>
        </w:rPr>
        <w:t>17469309,93</w:t>
      </w:r>
      <w:r w:rsidRPr="00332888">
        <w:rPr>
          <w:rFonts w:ascii="Arial" w:hAnsi="Arial" w:cs="Arial"/>
        </w:rPr>
        <w:t xml:space="preserve"> zł.</w:t>
      </w:r>
    </w:p>
    <w:p w14:paraId="2FE1ABED" w14:textId="6973DBAB" w:rsidR="00FE2CCF" w:rsidRPr="00332888" w:rsidRDefault="00000000" w:rsidP="0033288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 xml:space="preserve">pozostałe środki trwałe </w:t>
      </w:r>
      <w:r w:rsidR="002B3A10">
        <w:rPr>
          <w:rFonts w:ascii="Arial" w:hAnsi="Arial" w:cs="Arial"/>
        </w:rPr>
        <w:t>–</w:t>
      </w:r>
      <w:r w:rsidRPr="00332888">
        <w:rPr>
          <w:rFonts w:ascii="Arial" w:hAnsi="Arial" w:cs="Arial"/>
        </w:rPr>
        <w:t xml:space="preserve"> </w:t>
      </w:r>
      <w:r w:rsidR="002B3A10">
        <w:rPr>
          <w:rFonts w:ascii="Arial" w:hAnsi="Arial" w:cs="Arial"/>
        </w:rPr>
        <w:t>2</w:t>
      </w:r>
      <w:r w:rsidR="00E61D89">
        <w:rPr>
          <w:rFonts w:ascii="Arial" w:hAnsi="Arial" w:cs="Arial"/>
        </w:rPr>
        <w:t>946947,18</w:t>
      </w:r>
      <w:r w:rsidRPr="00332888">
        <w:rPr>
          <w:rFonts w:ascii="Arial" w:hAnsi="Arial" w:cs="Arial"/>
        </w:rPr>
        <w:t xml:space="preserve"> zł.</w:t>
      </w:r>
    </w:p>
    <w:p w14:paraId="7F8D7A3C" w14:textId="77777777" w:rsidR="00FE2CCF" w:rsidRPr="00332888" w:rsidRDefault="00000000" w:rsidP="0033288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>Środki trwałe:</w:t>
      </w:r>
    </w:p>
    <w:p w14:paraId="71975983" w14:textId="1F50EDC0" w:rsidR="00FE2CCF" w:rsidRPr="00332888" w:rsidRDefault="00000000" w:rsidP="0033288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>budynki i grunty(grupa 1) - 14396672,41 zł.</w:t>
      </w:r>
    </w:p>
    <w:p w14:paraId="5651F165" w14:textId="301FCB73" w:rsidR="00FE2CCF" w:rsidRPr="00332888" w:rsidRDefault="00000000" w:rsidP="0033288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 xml:space="preserve">boiska sportowe (grupa 2) </w:t>
      </w:r>
      <w:r w:rsidR="00E61D89">
        <w:rPr>
          <w:rFonts w:ascii="Arial" w:hAnsi="Arial" w:cs="Arial"/>
        </w:rPr>
        <w:t>–</w:t>
      </w:r>
      <w:r w:rsidRPr="00332888">
        <w:rPr>
          <w:rFonts w:ascii="Arial" w:hAnsi="Arial" w:cs="Arial"/>
        </w:rPr>
        <w:t xml:space="preserve"> </w:t>
      </w:r>
      <w:r w:rsidR="00E61D89">
        <w:rPr>
          <w:rFonts w:ascii="Arial" w:hAnsi="Arial" w:cs="Arial"/>
        </w:rPr>
        <w:t>2529739,93</w:t>
      </w:r>
      <w:r w:rsidRPr="00332888">
        <w:rPr>
          <w:rFonts w:ascii="Arial" w:hAnsi="Arial" w:cs="Arial"/>
        </w:rPr>
        <w:t>zł.</w:t>
      </w:r>
    </w:p>
    <w:p w14:paraId="20A6A4CE" w14:textId="43DF9E4F" w:rsidR="00FE2CCF" w:rsidRPr="00332888" w:rsidRDefault="00000000" w:rsidP="0033288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 xml:space="preserve">maszyny i urządzenia (grupa 4-6) </w:t>
      </w:r>
      <w:r w:rsidR="002B3A10">
        <w:rPr>
          <w:rFonts w:ascii="Arial" w:hAnsi="Arial" w:cs="Arial"/>
        </w:rPr>
        <w:t>–</w:t>
      </w:r>
      <w:r w:rsidRPr="00332888">
        <w:rPr>
          <w:rFonts w:ascii="Arial" w:hAnsi="Arial" w:cs="Arial"/>
        </w:rPr>
        <w:t xml:space="preserve"> </w:t>
      </w:r>
      <w:r w:rsidR="002B3A10">
        <w:rPr>
          <w:rFonts w:ascii="Arial" w:hAnsi="Arial" w:cs="Arial"/>
        </w:rPr>
        <w:t>95578,96</w:t>
      </w:r>
      <w:r w:rsidRPr="00332888">
        <w:rPr>
          <w:rFonts w:ascii="Arial" w:hAnsi="Arial" w:cs="Arial"/>
        </w:rPr>
        <w:t xml:space="preserve"> zł.</w:t>
      </w:r>
    </w:p>
    <w:p w14:paraId="340D4901" w14:textId="7EBDA302" w:rsidR="00FE2CCF" w:rsidRPr="00332888" w:rsidRDefault="00000000" w:rsidP="0033288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>narzędzia, przyrządy, wyposażenie (grupa 8) - 447318,63 zł.</w:t>
      </w:r>
    </w:p>
    <w:p w14:paraId="7CB680DA" w14:textId="77777777" w:rsidR="00FE2CCF" w:rsidRPr="00332888" w:rsidRDefault="00000000" w:rsidP="00332888">
      <w:p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>Pozostałe środki trwałe to:</w:t>
      </w:r>
    </w:p>
    <w:p w14:paraId="586049DB" w14:textId="409ECD62" w:rsidR="00FE2CCF" w:rsidRPr="00332888" w:rsidRDefault="00000000" w:rsidP="00332888">
      <w:p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>meble, wyposażenie sprzęt komputerowy, pomoce dydaktyczne, sprzęt gospodarczy,</w:t>
      </w:r>
      <w:r w:rsidR="00332888">
        <w:rPr>
          <w:rFonts w:ascii="Arial" w:hAnsi="Arial" w:cs="Arial"/>
        </w:rPr>
        <w:t xml:space="preserve"> </w:t>
      </w:r>
      <w:r w:rsidRPr="00332888">
        <w:rPr>
          <w:rFonts w:ascii="Arial" w:hAnsi="Arial" w:cs="Arial"/>
        </w:rPr>
        <w:t>zbiory biblioteczne.</w:t>
      </w:r>
    </w:p>
    <w:sectPr w:rsidR="00FE2CCF" w:rsidRPr="00332888" w:rsidSect="003512AA">
      <w:type w:val="continuous"/>
      <w:pgSz w:w="11909" w:h="16834"/>
      <w:pgMar w:top="1135" w:right="1104" w:bottom="4214" w:left="11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95569" w14:textId="77777777" w:rsidR="00F03E78" w:rsidRDefault="00F03E78">
      <w:r>
        <w:separator/>
      </w:r>
    </w:p>
  </w:endnote>
  <w:endnote w:type="continuationSeparator" w:id="0">
    <w:p w14:paraId="111B267E" w14:textId="77777777" w:rsidR="00F03E78" w:rsidRDefault="00F0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A1A8B" w14:textId="77777777" w:rsidR="00F03E78" w:rsidRDefault="00F03E78"/>
  </w:footnote>
  <w:footnote w:type="continuationSeparator" w:id="0">
    <w:p w14:paraId="75106585" w14:textId="77777777" w:rsidR="00F03E78" w:rsidRDefault="00F03E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13A4"/>
    <w:multiLevelType w:val="hybridMultilevel"/>
    <w:tmpl w:val="823EF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048C0"/>
    <w:multiLevelType w:val="multilevel"/>
    <w:tmpl w:val="4FFA94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0F201C"/>
    <w:multiLevelType w:val="hybridMultilevel"/>
    <w:tmpl w:val="12360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594800">
    <w:abstractNumId w:val="1"/>
  </w:num>
  <w:num w:numId="2" w16cid:durableId="325011537">
    <w:abstractNumId w:val="0"/>
  </w:num>
  <w:num w:numId="3" w16cid:durableId="1597785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CF"/>
    <w:rsid w:val="00072078"/>
    <w:rsid w:val="002B3A10"/>
    <w:rsid w:val="00332888"/>
    <w:rsid w:val="003512AA"/>
    <w:rsid w:val="00A060B7"/>
    <w:rsid w:val="00A27DF5"/>
    <w:rsid w:val="00E61D89"/>
    <w:rsid w:val="00F03E78"/>
    <w:rsid w:val="00F328C3"/>
    <w:rsid w:val="00FE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DF234"/>
  <w15:docId w15:val="{DCE12A7C-B82A-43C3-BB75-0D3134CD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28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2">
    <w:name w:val="Body text (2)_"/>
    <w:basedOn w:val="Domylnaczcionkaakapitu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Bodytext3">
    <w:name w:val="Body text (3)_"/>
    <w:basedOn w:val="Domylnaczcionkaakapitu"/>
    <w:link w:val="Body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9pt">
    <w:name w:val="Body text (3) + 9 pt"/>
    <w:basedOn w:val="Body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Bodytext31">
    <w:name w:val="Body text (3)"/>
    <w:basedOn w:val="Body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/>
    </w:rPr>
  </w:style>
  <w:style w:type="character" w:customStyle="1" w:styleId="Bodytext">
    <w:name w:val="Body text_"/>
    <w:basedOn w:val="Domylnaczcionkaakapitu"/>
    <w:link w:val="Tekst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Exact">
    <w:name w:val="Picture caption Exact"/>
    <w:basedOn w:val="Domylnaczcionkaakapitu"/>
    <w:link w:val="Picturecaption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9"/>
      <w:sz w:val="18"/>
      <w:szCs w:val="18"/>
      <w:u w:val="none"/>
    </w:rPr>
  </w:style>
  <w:style w:type="character" w:customStyle="1" w:styleId="PicturecaptionExact0">
    <w:name w:val="Picture caption Exact"/>
    <w:basedOn w:val="PicturecaptionExac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lang w:val="pl-PL"/>
    </w:rPr>
  </w:style>
  <w:style w:type="character" w:customStyle="1" w:styleId="Picturecaption2Exact">
    <w:name w:val="Picture caption (2) Exact"/>
    <w:basedOn w:val="Domylnaczcionkaakapitu"/>
    <w:link w:val="Picturecaption2"/>
    <w:rPr>
      <w:rFonts w:ascii="Times New Roman" w:eastAsia="Times New Roman" w:hAnsi="Times New Roman" w:cs="Times New Roman"/>
      <w:b/>
      <w:bCs/>
      <w:i/>
      <w:iCs/>
      <w:smallCaps w:val="0"/>
      <w:strike w:val="0"/>
      <w:spacing w:val="8"/>
      <w:sz w:val="18"/>
      <w:szCs w:val="18"/>
      <w:u w:val="none"/>
    </w:rPr>
  </w:style>
  <w:style w:type="character" w:customStyle="1" w:styleId="Picturecaption2Exact0">
    <w:name w:val="Picture caption (2) Exact"/>
    <w:basedOn w:val="Picturecaption2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8"/>
      <w:w w:val="100"/>
      <w:position w:val="0"/>
      <w:sz w:val="18"/>
      <w:szCs w:val="18"/>
      <w:u w:val="none"/>
      <w:lang w:val="pl-PL"/>
    </w:rPr>
  </w:style>
  <w:style w:type="character" w:customStyle="1" w:styleId="Bodytext4Exact">
    <w:name w:val="Body text (4) Exact"/>
    <w:basedOn w:val="Domylnaczcionkaakapitu"/>
    <w:link w:val="Bodytext4"/>
    <w:rPr>
      <w:rFonts w:ascii="Sylfaen" w:eastAsia="Sylfaen" w:hAnsi="Sylfaen" w:cs="Sylfaen"/>
      <w:b w:val="0"/>
      <w:bCs w:val="0"/>
      <w:i/>
      <w:iCs/>
      <w:smallCaps w:val="0"/>
      <w:strike w:val="0"/>
      <w:spacing w:val="-3"/>
      <w:sz w:val="21"/>
      <w:szCs w:val="21"/>
      <w:u w:val="none"/>
    </w:rPr>
  </w:style>
  <w:style w:type="character" w:customStyle="1" w:styleId="Bodytext4Exact0">
    <w:name w:val="Body text (4) Exact"/>
    <w:basedOn w:val="Bodytext4Exact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3"/>
      <w:w w:val="100"/>
      <w:position w:val="0"/>
      <w:sz w:val="21"/>
      <w:szCs w:val="21"/>
      <w:u w:val="none"/>
      <w:lang w:val="pl-PL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240" w:lineRule="exact"/>
      <w:jc w:val="center"/>
    </w:pPr>
    <w:rPr>
      <w:rFonts w:ascii="Calibri" w:eastAsia="Calibri" w:hAnsi="Calibri" w:cs="Calibri"/>
      <w:sz w:val="18"/>
      <w:szCs w:val="18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line="240" w:lineRule="exact"/>
      <w:jc w:val="center"/>
    </w:pPr>
    <w:rPr>
      <w:rFonts w:ascii="Calibri" w:eastAsia="Calibri" w:hAnsi="Calibri" w:cs="Calibri"/>
      <w:sz w:val="15"/>
      <w:szCs w:val="15"/>
    </w:rPr>
  </w:style>
  <w:style w:type="paragraph" w:customStyle="1" w:styleId="Tekstpodstawowy1">
    <w:name w:val="Tekst podstawowy1"/>
    <w:basedOn w:val="Normalny"/>
    <w:link w:val="Bodytext"/>
    <w:pPr>
      <w:shd w:val="clear" w:color="auto" w:fill="FFFFFF"/>
      <w:spacing w:before="360" w:after="240" w:line="26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icturecaption">
    <w:name w:val="Picture caption"/>
    <w:basedOn w:val="Normalny"/>
    <w:link w:val="PicturecaptionExact"/>
    <w:pPr>
      <w:shd w:val="clear" w:color="auto" w:fill="FFFFFF"/>
      <w:spacing w:line="0" w:lineRule="atLeast"/>
    </w:pPr>
    <w:rPr>
      <w:rFonts w:ascii="Sylfaen" w:eastAsia="Sylfaen" w:hAnsi="Sylfaen" w:cs="Sylfaen"/>
      <w:spacing w:val="9"/>
      <w:sz w:val="18"/>
      <w:szCs w:val="18"/>
    </w:rPr>
  </w:style>
  <w:style w:type="paragraph" w:customStyle="1" w:styleId="Picturecaption2">
    <w:name w:val="Picture caption (2)"/>
    <w:basedOn w:val="Normalny"/>
    <w:link w:val="Picturecaption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8"/>
      <w:sz w:val="18"/>
      <w:szCs w:val="18"/>
    </w:rPr>
  </w:style>
  <w:style w:type="paragraph" w:customStyle="1" w:styleId="Bodytext4">
    <w:name w:val="Body text (4)"/>
    <w:basedOn w:val="Normalny"/>
    <w:link w:val="Bodytext4Exact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pacing w:val="-3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332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332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 majątku w ZSEL za 2020 rok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 majątku w ZSEL za 2019 rok</dc:title>
  <dc:creator>Andrzej</dc:creator>
  <cp:keywords>Stan majątku</cp:keywords>
  <cp:lastModifiedBy>Andrzej Krieger</cp:lastModifiedBy>
  <cp:revision>3</cp:revision>
  <dcterms:created xsi:type="dcterms:W3CDTF">2023-06-28T07:20:00Z</dcterms:created>
  <dcterms:modified xsi:type="dcterms:W3CDTF">2023-06-28T07:31:00Z</dcterms:modified>
</cp:coreProperties>
</file>